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4DC1D" w14:textId="77777777" w:rsidR="004267F7" w:rsidRDefault="004267F7" w:rsidP="004267F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 Asymptomatic esophageal coins have been reported by several researchers (including me, see</w:t>
      </w:r>
    </w:p>
    <w:p w14:paraId="028D40A8" w14:textId="77777777" w:rsidR="004267F7" w:rsidRDefault="004267F7" w:rsidP="004267F7">
      <w:pPr>
        <w:widowControl w:val="0"/>
        <w:autoSpaceDE w:val="0"/>
        <w:autoSpaceDN w:val="0"/>
        <w:adjustRightInd w:val="0"/>
        <w:rPr>
          <w:rFonts w:ascii="Times New Roman" w:hAnsi="Times New Roman" w:cs="Times New Roman"/>
          <w:sz w:val="22"/>
          <w:szCs w:val="22"/>
        </w:rPr>
      </w:pPr>
      <w:proofErr w:type="spellStart"/>
      <w:proofErr w:type="gramStart"/>
      <w:r>
        <w:rPr>
          <w:rFonts w:ascii="Times New Roman" w:hAnsi="Times New Roman" w:cs="Times New Roman"/>
          <w:sz w:val="22"/>
          <w:szCs w:val="22"/>
        </w:rPr>
        <w:t>Conners</w:t>
      </w:r>
      <w:proofErr w:type="spellEnd"/>
      <w:r>
        <w:rPr>
          <w:rFonts w:ascii="Times New Roman" w:hAnsi="Times New Roman" w:cs="Times New Roman"/>
          <w:sz w:val="22"/>
          <w:szCs w:val="22"/>
        </w:rPr>
        <w:t xml:space="preserve"> GP, Chamberlain JM, </w:t>
      </w:r>
      <w:proofErr w:type="spellStart"/>
      <w:r>
        <w:rPr>
          <w:rFonts w:ascii="Times New Roman" w:hAnsi="Times New Roman" w:cs="Times New Roman"/>
          <w:sz w:val="22"/>
          <w:szCs w:val="22"/>
        </w:rPr>
        <w:t>Ochsenschlager</w:t>
      </w:r>
      <w:proofErr w:type="spellEnd"/>
      <w:r>
        <w:rPr>
          <w:rFonts w:ascii="Times New Roman" w:hAnsi="Times New Roman" w:cs="Times New Roman"/>
          <w:sz w:val="22"/>
          <w:szCs w:val="22"/>
        </w:rPr>
        <w:t xml:space="preserve"> DW.</w:t>
      </w:r>
      <w:proofErr w:type="gramEnd"/>
      <w:r>
        <w:rPr>
          <w:rFonts w:ascii="Times New Roman" w:hAnsi="Times New Roman" w:cs="Times New Roman"/>
          <w:sz w:val="22"/>
          <w:szCs w:val="22"/>
        </w:rPr>
        <w:t xml:space="preserve"> Symptoms and spontaneous passage of</w:t>
      </w:r>
    </w:p>
    <w:p w14:paraId="7FF62F7D" w14:textId="77777777" w:rsidR="004267F7" w:rsidRDefault="004267F7" w:rsidP="004267F7">
      <w:pPr>
        <w:widowControl w:val="0"/>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esophageal</w:t>
      </w:r>
      <w:proofErr w:type="gramEnd"/>
      <w:r>
        <w:rPr>
          <w:rFonts w:ascii="Times New Roman" w:hAnsi="Times New Roman" w:cs="Times New Roman"/>
          <w:sz w:val="22"/>
          <w:szCs w:val="22"/>
        </w:rPr>
        <w:t xml:space="preserve"> coins. Archives of Pediatrics &amp; Adolescent Medicine 1995</w:t>
      </w:r>
      <w:proofErr w:type="gramStart"/>
      <w:r>
        <w:rPr>
          <w:rFonts w:ascii="Times New Roman" w:hAnsi="Times New Roman" w:cs="Times New Roman"/>
          <w:sz w:val="22"/>
          <w:szCs w:val="22"/>
        </w:rPr>
        <w:t>;149:36</w:t>
      </w:r>
      <w:proofErr w:type="gramEnd"/>
      <w:r>
        <w:rPr>
          <w:rFonts w:ascii="Times New Roman" w:hAnsi="Times New Roman" w:cs="Times New Roman"/>
          <w:sz w:val="22"/>
          <w:szCs w:val="22"/>
        </w:rPr>
        <w:t>-39), making response</w:t>
      </w:r>
    </w:p>
    <w:p w14:paraId="2288D30A" w14:textId="77777777" w:rsidR="004267F7" w:rsidRDefault="004267F7" w:rsidP="004267F7">
      <w:pPr>
        <w:widowControl w:val="0"/>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A</w:t>
      </w:r>
      <w:proofErr w:type="gramEnd"/>
      <w:r>
        <w:rPr>
          <w:rFonts w:ascii="Times New Roman" w:hAnsi="Times New Roman" w:cs="Times New Roman"/>
          <w:sz w:val="22"/>
          <w:szCs w:val="22"/>
        </w:rPr>
        <w:t xml:space="preserve"> incorrect. Even well supervised children swallow foreign bodies; if B were correct, foreign </w:t>
      </w:r>
      <w:proofErr w:type="spellStart"/>
      <w:r>
        <w:rPr>
          <w:rFonts w:ascii="Times New Roman" w:hAnsi="Times New Roman" w:cs="Times New Roman"/>
          <w:sz w:val="22"/>
          <w:szCs w:val="22"/>
        </w:rPr>
        <w:t>bodyingestions</w:t>
      </w:r>
      <w:proofErr w:type="spellEnd"/>
      <w:r>
        <w:rPr>
          <w:rFonts w:ascii="Times New Roman" w:hAnsi="Times New Roman" w:cs="Times New Roman"/>
          <w:sz w:val="22"/>
          <w:szCs w:val="22"/>
        </w:rPr>
        <w:t xml:space="preserve"> alone would overwhelm the child protection system. Repeated foreign body ingestions or other evidence of neglect might, however, prompt a child protection referral. Since 1982, U.S. pennies have been 97.5% zinc; they show up readily on radiographs. Pennies can lodge high in the esophagus or even in the pharynx, making it important to include those areas when attempting to </w:t>
      </w:r>
      <w:proofErr w:type="spellStart"/>
      <w:r>
        <w:rPr>
          <w:rFonts w:ascii="Times New Roman" w:hAnsi="Times New Roman" w:cs="Times New Roman"/>
          <w:sz w:val="22"/>
          <w:szCs w:val="22"/>
        </w:rPr>
        <w:t>ruleout</w:t>
      </w:r>
      <w:proofErr w:type="spellEnd"/>
      <w:r>
        <w:rPr>
          <w:rFonts w:ascii="Times New Roman" w:hAnsi="Times New Roman" w:cs="Times New Roman"/>
          <w:sz w:val="22"/>
          <w:szCs w:val="22"/>
        </w:rPr>
        <w:t xml:space="preserve"> esophageal coin impaction, so the correct answer is C.</w:t>
      </w:r>
    </w:p>
    <w:p w14:paraId="7614DE27" w14:textId="77777777" w:rsidR="004267F7" w:rsidRDefault="004267F7" w:rsidP="004267F7">
      <w:pPr>
        <w:widowControl w:val="0"/>
        <w:autoSpaceDE w:val="0"/>
        <w:autoSpaceDN w:val="0"/>
        <w:adjustRightInd w:val="0"/>
        <w:rPr>
          <w:rFonts w:ascii="Times New Roman" w:hAnsi="Times New Roman" w:cs="Times New Roman"/>
          <w:sz w:val="22"/>
          <w:szCs w:val="22"/>
        </w:rPr>
      </w:pPr>
    </w:p>
    <w:p w14:paraId="199B6EDD" w14:textId="77777777" w:rsidR="004267F7" w:rsidRDefault="004267F7" w:rsidP="004267F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2. Nearly all children with coins in the lower GI tract pass them in the stool without complication.</w:t>
      </w:r>
    </w:p>
    <w:p w14:paraId="7AF8CEF3" w14:textId="77777777" w:rsidR="004267F7" w:rsidRDefault="004267F7" w:rsidP="004267F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Exceptions include children who have had abdominal surgery and those with unusual intestinal</w:t>
      </w:r>
    </w:p>
    <w:p w14:paraId="36284919" w14:textId="77777777" w:rsidR="004267F7" w:rsidRDefault="004267F7" w:rsidP="004267F7">
      <w:pPr>
        <w:widowControl w:val="0"/>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anatomy</w:t>
      </w:r>
      <w:proofErr w:type="gramEnd"/>
      <w:r>
        <w:rPr>
          <w:rFonts w:ascii="Times New Roman" w:hAnsi="Times New Roman" w:cs="Times New Roman"/>
          <w:sz w:val="22"/>
          <w:szCs w:val="22"/>
        </w:rPr>
        <w:t xml:space="preserve">, such as, for example, a </w:t>
      </w:r>
      <w:proofErr w:type="spellStart"/>
      <w:r>
        <w:rPr>
          <w:rFonts w:ascii="Times New Roman" w:hAnsi="Times New Roman" w:cs="Times New Roman"/>
          <w:sz w:val="22"/>
          <w:szCs w:val="22"/>
        </w:rPr>
        <w:t>Meckel’s</w:t>
      </w:r>
      <w:proofErr w:type="spellEnd"/>
      <w:r>
        <w:rPr>
          <w:rFonts w:ascii="Times New Roman" w:hAnsi="Times New Roman" w:cs="Times New Roman"/>
          <w:sz w:val="22"/>
          <w:szCs w:val="22"/>
        </w:rPr>
        <w:t xml:space="preserve"> diverticulum. Thus, it makes sense to tell the parent that the penny will likely pass, but to make sure they are aware that abdominal pain, fevers, </w:t>
      </w:r>
      <w:proofErr w:type="spellStart"/>
      <w:r>
        <w:rPr>
          <w:rFonts w:ascii="Times New Roman" w:hAnsi="Times New Roman" w:cs="Times New Roman"/>
          <w:sz w:val="22"/>
          <w:szCs w:val="22"/>
        </w:rPr>
        <w:t>hematochezia</w:t>
      </w:r>
      <w:proofErr w:type="spellEnd"/>
      <w:r>
        <w:rPr>
          <w:rFonts w:ascii="Times New Roman" w:hAnsi="Times New Roman" w:cs="Times New Roman"/>
          <w:sz w:val="22"/>
          <w:szCs w:val="22"/>
        </w:rPr>
        <w:t>, and the like may represent a complication and should prompt a call or ED visit. Serial radiographs on</w:t>
      </w:r>
    </w:p>
    <w:p w14:paraId="428911A2" w14:textId="77777777" w:rsidR="004267F7" w:rsidRDefault="004267F7" w:rsidP="004267F7">
      <w:pPr>
        <w:widowControl w:val="0"/>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otherwise</w:t>
      </w:r>
      <w:proofErr w:type="gramEnd"/>
      <w:r>
        <w:rPr>
          <w:rFonts w:ascii="Times New Roman" w:hAnsi="Times New Roman" w:cs="Times New Roman"/>
          <w:sz w:val="22"/>
          <w:szCs w:val="22"/>
        </w:rPr>
        <w:t xml:space="preserve"> normal children are unnecessary, since they will likely not prompt any intervention, even if the coin is present for several weeks or longer, in the absence of signs or symptoms. Stool inspection is unreliable (and messy); I usually reserve it for parents who feel they must be “in control,” but even then I try to help them understand that there is no time limit after which, if they do not find the coin, action must be taken. The correct answer is B.</w:t>
      </w:r>
    </w:p>
    <w:p w14:paraId="1F764D9E" w14:textId="77777777" w:rsidR="004267F7" w:rsidRDefault="004267F7" w:rsidP="004267F7">
      <w:pPr>
        <w:widowControl w:val="0"/>
        <w:autoSpaceDE w:val="0"/>
        <w:autoSpaceDN w:val="0"/>
        <w:adjustRightInd w:val="0"/>
        <w:rPr>
          <w:rFonts w:ascii="Times New Roman" w:hAnsi="Times New Roman" w:cs="Times New Roman"/>
          <w:sz w:val="22"/>
          <w:szCs w:val="22"/>
        </w:rPr>
      </w:pPr>
    </w:p>
    <w:p w14:paraId="188C711B" w14:textId="77777777" w:rsidR="004267F7" w:rsidRDefault="004267F7" w:rsidP="004267F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3. Zinc reacts with </w:t>
      </w:r>
      <w:proofErr w:type="spellStart"/>
      <w:r>
        <w:rPr>
          <w:rFonts w:ascii="Times New Roman" w:hAnsi="Times New Roman" w:cs="Times New Roman"/>
          <w:sz w:val="22"/>
          <w:szCs w:val="22"/>
        </w:rPr>
        <w:t>HCl</w:t>
      </w:r>
      <w:proofErr w:type="spellEnd"/>
      <w:r>
        <w:rPr>
          <w:rFonts w:ascii="Times New Roman" w:hAnsi="Times New Roman" w:cs="Times New Roman"/>
          <w:sz w:val="22"/>
          <w:szCs w:val="22"/>
        </w:rPr>
        <w:t>, leading to heat and breaking down the zinc. This has led to a few reports of zinc pennies being associated with gastric mucosal irritation (see SM O’Hara et al. Gastric retention of zinc-based pennies: radiographic appearance and hazards. Radiology 1999</w:t>
      </w:r>
      <w:proofErr w:type="gramStart"/>
      <w:r>
        <w:rPr>
          <w:rFonts w:ascii="Times New Roman" w:hAnsi="Times New Roman" w:cs="Times New Roman"/>
          <w:sz w:val="22"/>
          <w:szCs w:val="22"/>
        </w:rPr>
        <w:t>;213:113</w:t>
      </w:r>
      <w:proofErr w:type="gramEnd"/>
      <w:r>
        <w:rPr>
          <w:rFonts w:ascii="Times New Roman" w:hAnsi="Times New Roman" w:cs="Times New Roman"/>
          <w:sz w:val="22"/>
          <w:szCs w:val="22"/>
        </w:rPr>
        <w:t>-117; the abstract version of this paper was presented at a national meeting and reported on in Time Magazine</w:t>
      </w:r>
    </w:p>
    <w:p w14:paraId="5EDBCFF4" w14:textId="77777777" w:rsidR="004267F7" w:rsidRDefault="004267F7" w:rsidP="004267F7">
      <w:pPr>
        <w:widowControl w:val="0"/>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in</w:t>
      </w:r>
      <w:proofErr w:type="gramEnd"/>
      <w:r>
        <w:rPr>
          <w:rFonts w:ascii="Times New Roman" w:hAnsi="Times New Roman" w:cs="Times New Roman"/>
          <w:sz w:val="22"/>
          <w:szCs w:val="22"/>
        </w:rPr>
        <w:t xml:space="preserve"> December 14, 1998, in a brief story entitled “Bad news on pennies.”). Although pennies that have spent considerable time in the stomach often have a pitted or partly dissolved appearance, association with important clinical findings is clearly an unusual occurrence. This penny has not spent much time at all in the stomach, and so is not at risk of acid-associated mucosal irritation. </w:t>
      </w:r>
      <w:proofErr w:type="gramStart"/>
      <w:r>
        <w:rPr>
          <w:rFonts w:ascii="Times New Roman" w:hAnsi="Times New Roman" w:cs="Times New Roman"/>
          <w:sz w:val="22"/>
          <w:szCs w:val="22"/>
        </w:rPr>
        <w:t>A and</w:t>
      </w:r>
      <w:proofErr w:type="gramEnd"/>
      <w:r>
        <w:rPr>
          <w:rFonts w:ascii="Times New Roman" w:hAnsi="Times New Roman" w:cs="Times New Roman"/>
          <w:sz w:val="22"/>
          <w:szCs w:val="22"/>
        </w:rPr>
        <w:t xml:space="preserve"> C are clearly unnecessary. While D is always funny, B seems like a better answer here.</w:t>
      </w:r>
    </w:p>
    <w:p w14:paraId="31C5B7DB" w14:textId="77777777" w:rsidR="004267F7" w:rsidRDefault="004267F7" w:rsidP="004267F7">
      <w:pPr>
        <w:widowControl w:val="0"/>
        <w:autoSpaceDE w:val="0"/>
        <w:autoSpaceDN w:val="0"/>
        <w:adjustRightInd w:val="0"/>
        <w:rPr>
          <w:rFonts w:ascii="Times New Roman" w:hAnsi="Times New Roman" w:cs="Times New Roman"/>
          <w:sz w:val="22"/>
          <w:szCs w:val="22"/>
        </w:rPr>
      </w:pPr>
    </w:p>
    <w:p w14:paraId="092B1BD6" w14:textId="77777777" w:rsidR="004267F7" w:rsidRDefault="004267F7" w:rsidP="004267F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4. When adults get meat impacted in the lower esophagus, glucagon, </w:t>
      </w:r>
      <w:proofErr w:type="spellStart"/>
      <w:r>
        <w:rPr>
          <w:rFonts w:ascii="Times New Roman" w:hAnsi="Times New Roman" w:cs="Times New Roman"/>
          <w:sz w:val="22"/>
          <w:szCs w:val="22"/>
        </w:rPr>
        <w:t>nifedipine</w:t>
      </w:r>
      <w:proofErr w:type="spellEnd"/>
      <w:r>
        <w:rPr>
          <w:rFonts w:ascii="Times New Roman" w:hAnsi="Times New Roman" w:cs="Times New Roman"/>
          <w:sz w:val="22"/>
          <w:szCs w:val="22"/>
        </w:rPr>
        <w:t>, and benzodiazepines</w:t>
      </w:r>
    </w:p>
    <w:p w14:paraId="55D79AF6" w14:textId="77777777" w:rsidR="004267F7" w:rsidRDefault="004267F7" w:rsidP="004267F7">
      <w:pPr>
        <w:widowControl w:val="0"/>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are</w:t>
      </w:r>
      <w:proofErr w:type="gramEnd"/>
      <w:r>
        <w:rPr>
          <w:rFonts w:ascii="Times New Roman" w:hAnsi="Times New Roman" w:cs="Times New Roman"/>
          <w:sz w:val="22"/>
          <w:szCs w:val="22"/>
        </w:rPr>
        <w:t xml:space="preserve"> often successful alternatives to endoscopic removal. They rarely work, however, in children (see, for example: Mehta DI, </w:t>
      </w:r>
      <w:proofErr w:type="spellStart"/>
      <w:r>
        <w:rPr>
          <w:rFonts w:ascii="Times New Roman" w:hAnsi="Times New Roman" w:cs="Times New Roman"/>
          <w:sz w:val="22"/>
          <w:szCs w:val="22"/>
        </w:rPr>
        <w:t>Attia</w:t>
      </w:r>
      <w:proofErr w:type="spellEnd"/>
      <w:r>
        <w:rPr>
          <w:rFonts w:ascii="Times New Roman" w:hAnsi="Times New Roman" w:cs="Times New Roman"/>
          <w:sz w:val="22"/>
          <w:szCs w:val="22"/>
        </w:rPr>
        <w:t xml:space="preserve"> MW, Quintana EC, </w:t>
      </w:r>
      <w:proofErr w:type="spellStart"/>
      <w:r>
        <w:rPr>
          <w:rFonts w:ascii="Times New Roman" w:hAnsi="Times New Roman" w:cs="Times New Roman"/>
          <w:sz w:val="22"/>
          <w:szCs w:val="22"/>
        </w:rPr>
        <w:t>Cronan</w:t>
      </w:r>
      <w:proofErr w:type="spellEnd"/>
      <w:r>
        <w:rPr>
          <w:rFonts w:ascii="Times New Roman" w:hAnsi="Times New Roman" w:cs="Times New Roman"/>
          <w:sz w:val="22"/>
          <w:szCs w:val="22"/>
        </w:rPr>
        <w:t xml:space="preserve"> KM. Glucagon use for esophageal coin dislodgment in children: a prospective, double-blind, placebo-controlled trial. Academic Emergency</w:t>
      </w:r>
    </w:p>
    <w:p w14:paraId="4B60AE60" w14:textId="77777777" w:rsidR="004267F7" w:rsidRDefault="004267F7" w:rsidP="004267F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Medicine 2001</w:t>
      </w:r>
      <w:proofErr w:type="gramStart"/>
      <w:r>
        <w:rPr>
          <w:rFonts w:ascii="Times New Roman" w:hAnsi="Times New Roman" w:cs="Times New Roman"/>
          <w:sz w:val="22"/>
          <w:szCs w:val="22"/>
        </w:rPr>
        <w:t>;8:200</w:t>
      </w:r>
      <w:proofErr w:type="gramEnd"/>
      <w:r>
        <w:rPr>
          <w:rFonts w:ascii="Times New Roman" w:hAnsi="Times New Roman" w:cs="Times New Roman"/>
          <w:sz w:val="22"/>
          <w:szCs w:val="22"/>
        </w:rPr>
        <w:t>-203) and especially do not work for proximal esophageal foreign bodies. D is clearly the best answer; your institution may prefer surgical or gastroenterology consultation.</w:t>
      </w:r>
    </w:p>
    <w:p w14:paraId="29828FA1" w14:textId="3BDF28B3" w:rsidR="004267F7" w:rsidRDefault="004267F7" w:rsidP="004267F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5. Button batteries rarely leak their heavy metal contents, especially after acute ingestion, making C a non-priority. They do, however, lead to extensive damage to moist tissues in which they are in constant contact, such as when they are lodged in the esophagus, a nose, or an ear. This happens fairly rapidly. The battery should be urgently removed from the esophagus, with psychiatric evaluation a lower priority. Endoscopy is clearly the method of choice, since it allows for battery removal and inspection of the mucosa for damage (see Sheikh A: Button battery ingestions in children. Pediatric Emergency Care 1993</w:t>
      </w:r>
      <w:proofErr w:type="gramStart"/>
      <w:r>
        <w:rPr>
          <w:rFonts w:ascii="Times New Roman" w:hAnsi="Times New Roman" w:cs="Times New Roman"/>
          <w:sz w:val="22"/>
          <w:szCs w:val="22"/>
        </w:rPr>
        <w:t>;9:224</w:t>
      </w:r>
      <w:proofErr w:type="gramEnd"/>
      <w:r>
        <w:rPr>
          <w:rFonts w:ascii="Times New Roman" w:hAnsi="Times New Roman" w:cs="Times New Roman"/>
          <w:sz w:val="22"/>
          <w:szCs w:val="22"/>
        </w:rPr>
        <w:t>-9). Foley catheter removal is appropriate for removal</w:t>
      </w:r>
      <w:r w:rsidR="00670E2B">
        <w:rPr>
          <w:rFonts w:ascii="Times New Roman" w:hAnsi="Times New Roman" w:cs="Times New Roman"/>
          <w:sz w:val="22"/>
          <w:szCs w:val="22"/>
        </w:rPr>
        <w:t xml:space="preserve"> </w:t>
      </w:r>
      <w:r>
        <w:rPr>
          <w:rFonts w:ascii="Times New Roman" w:hAnsi="Times New Roman" w:cs="Times New Roman"/>
          <w:sz w:val="22"/>
          <w:szCs w:val="22"/>
        </w:rPr>
        <w:t>of fairly large, inert objects, such as coins, from the esophagus, bu</w:t>
      </w:r>
      <w:r w:rsidR="00670E2B">
        <w:rPr>
          <w:rFonts w:ascii="Times New Roman" w:hAnsi="Times New Roman" w:cs="Times New Roman"/>
          <w:sz w:val="22"/>
          <w:szCs w:val="22"/>
        </w:rPr>
        <w:t xml:space="preserve">t not button batteries. The best </w:t>
      </w:r>
      <w:r>
        <w:rPr>
          <w:rFonts w:ascii="Times New Roman" w:hAnsi="Times New Roman" w:cs="Times New Roman"/>
          <w:sz w:val="22"/>
          <w:szCs w:val="22"/>
        </w:rPr>
        <w:t>answer is B.</w:t>
      </w:r>
    </w:p>
    <w:p w14:paraId="10CCD26E" w14:textId="77777777" w:rsidR="004267F7" w:rsidRDefault="004267F7" w:rsidP="004267F7">
      <w:pPr>
        <w:widowControl w:val="0"/>
        <w:autoSpaceDE w:val="0"/>
        <w:autoSpaceDN w:val="0"/>
        <w:adjustRightInd w:val="0"/>
        <w:rPr>
          <w:rFonts w:ascii="Times New Roman" w:hAnsi="Times New Roman" w:cs="Times New Roman"/>
          <w:sz w:val="22"/>
          <w:szCs w:val="22"/>
        </w:rPr>
      </w:pPr>
    </w:p>
    <w:p w14:paraId="1CB18F9E" w14:textId="77777777" w:rsidR="004267F7" w:rsidRDefault="004267F7" w:rsidP="004267F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6. Aluminum, unlike most swallowed metallic foreign bodies we encounter, is poorly radiopaque.</w:t>
      </w:r>
    </w:p>
    <w:p w14:paraId="62DF6914" w14:textId="77777777" w:rsidR="004267F7" w:rsidRDefault="004267F7" w:rsidP="004267F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Small aluminum objects do not always show up on radiographs. Although swallowed objects may</w:t>
      </w:r>
    </w:p>
    <w:p w14:paraId="2FCF0573" w14:textId="77777777" w:rsidR="004267F7" w:rsidRDefault="004267F7" w:rsidP="004267F7">
      <w:pPr>
        <w:widowControl w:val="0"/>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lead</w:t>
      </w:r>
      <w:proofErr w:type="gramEnd"/>
      <w:r>
        <w:rPr>
          <w:rFonts w:ascii="Times New Roman" w:hAnsi="Times New Roman" w:cs="Times New Roman"/>
          <w:sz w:val="22"/>
          <w:szCs w:val="22"/>
        </w:rPr>
        <w:t xml:space="preserve"> to persistent symptoms from esophageal abrasions, we cannot rule out a small aluminum</w:t>
      </w:r>
    </w:p>
    <w:p w14:paraId="3410D6CF" w14:textId="77777777" w:rsidR="004267F7" w:rsidRDefault="004267F7" w:rsidP="004267F7">
      <w:pPr>
        <w:widowControl w:val="0"/>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esophageal</w:t>
      </w:r>
      <w:proofErr w:type="gramEnd"/>
      <w:r>
        <w:rPr>
          <w:rFonts w:ascii="Times New Roman" w:hAnsi="Times New Roman" w:cs="Times New Roman"/>
          <w:sz w:val="22"/>
          <w:szCs w:val="22"/>
        </w:rPr>
        <w:t xml:space="preserve"> foreign body here. Although a CT scan might show it, using a hand-held metal detector is a simple way to find aluminum foreign bodies, since they generate a strong signal (see </w:t>
      </w:r>
      <w:proofErr w:type="spellStart"/>
      <w:r>
        <w:rPr>
          <w:rFonts w:ascii="Times New Roman" w:hAnsi="Times New Roman" w:cs="Times New Roman"/>
          <w:sz w:val="22"/>
          <w:szCs w:val="22"/>
        </w:rPr>
        <w:t>Conners</w:t>
      </w:r>
      <w:proofErr w:type="spellEnd"/>
      <w:r>
        <w:rPr>
          <w:rFonts w:ascii="Times New Roman" w:hAnsi="Times New Roman" w:cs="Times New Roman"/>
          <w:sz w:val="22"/>
          <w:szCs w:val="22"/>
        </w:rPr>
        <w:t xml:space="preserve"> GP. Finding aluminum foreign bodies. Pediatrics in Review 2000</w:t>
      </w:r>
      <w:proofErr w:type="gramStart"/>
      <w:r>
        <w:rPr>
          <w:rFonts w:ascii="Times New Roman" w:hAnsi="Times New Roman" w:cs="Times New Roman"/>
          <w:sz w:val="22"/>
          <w:szCs w:val="22"/>
        </w:rPr>
        <w:t>;21:172</w:t>
      </w:r>
      <w:proofErr w:type="gramEnd"/>
      <w:r>
        <w:rPr>
          <w:rFonts w:ascii="Times New Roman" w:hAnsi="Times New Roman" w:cs="Times New Roman"/>
          <w:sz w:val="22"/>
          <w:szCs w:val="22"/>
        </w:rPr>
        <w:t xml:space="preserve">). Prior training in use of the metal detector is helpful (see, for example, </w:t>
      </w:r>
      <w:proofErr w:type="spellStart"/>
      <w:r>
        <w:rPr>
          <w:rFonts w:ascii="Times New Roman" w:hAnsi="Times New Roman" w:cs="Times New Roman"/>
          <w:sz w:val="22"/>
          <w:szCs w:val="22"/>
        </w:rPr>
        <w:t>Seikel</w:t>
      </w:r>
      <w:proofErr w:type="spellEnd"/>
      <w:r>
        <w:rPr>
          <w:rFonts w:ascii="Times New Roman" w:hAnsi="Times New Roman" w:cs="Times New Roman"/>
          <w:sz w:val="22"/>
          <w:szCs w:val="22"/>
        </w:rPr>
        <w:t xml:space="preserve"> K, </w:t>
      </w:r>
      <w:proofErr w:type="spellStart"/>
      <w:r>
        <w:rPr>
          <w:rFonts w:ascii="Times New Roman" w:hAnsi="Times New Roman" w:cs="Times New Roman"/>
          <w:sz w:val="22"/>
          <w:szCs w:val="22"/>
        </w:rPr>
        <w:t>Primm</w:t>
      </w:r>
      <w:proofErr w:type="spellEnd"/>
      <w:r>
        <w:rPr>
          <w:rFonts w:ascii="Times New Roman" w:hAnsi="Times New Roman" w:cs="Times New Roman"/>
          <w:sz w:val="22"/>
          <w:szCs w:val="22"/>
        </w:rPr>
        <w:t xml:space="preserve"> PA, </w:t>
      </w:r>
      <w:proofErr w:type="spellStart"/>
      <w:r>
        <w:rPr>
          <w:rFonts w:ascii="Times New Roman" w:hAnsi="Times New Roman" w:cs="Times New Roman"/>
          <w:sz w:val="22"/>
          <w:szCs w:val="22"/>
        </w:rPr>
        <w:t>Elizondo</w:t>
      </w:r>
      <w:proofErr w:type="spellEnd"/>
      <w:r>
        <w:rPr>
          <w:rFonts w:ascii="Times New Roman" w:hAnsi="Times New Roman" w:cs="Times New Roman"/>
          <w:sz w:val="22"/>
          <w:szCs w:val="22"/>
        </w:rPr>
        <w:t xml:space="preserve"> BJ, et al. Handheld metal detector localization of ingested metallic foreign bodies: accurate in any hands? Archives of Pediatrics and Adolescent Medicine 1999; 153:853-7); for example, metal should be removed from the child and the nearby area. Administering syrup of ipecac to a child who has swallowed a foreign body is generally a bad idea, as it may lead to aspiration, making the child worse. The best answer is A.</w:t>
      </w:r>
    </w:p>
    <w:p w14:paraId="050D885D" w14:textId="77777777" w:rsidR="004267F7" w:rsidRDefault="004267F7" w:rsidP="004267F7">
      <w:pPr>
        <w:widowControl w:val="0"/>
        <w:autoSpaceDE w:val="0"/>
        <w:autoSpaceDN w:val="0"/>
        <w:adjustRightInd w:val="0"/>
        <w:rPr>
          <w:rFonts w:ascii="Times New Roman" w:hAnsi="Times New Roman" w:cs="Times New Roman"/>
          <w:sz w:val="22"/>
          <w:szCs w:val="22"/>
        </w:rPr>
      </w:pPr>
    </w:p>
    <w:p w14:paraId="6B18A4E8" w14:textId="458C0247" w:rsidR="00461333" w:rsidRDefault="004267F7" w:rsidP="004267F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7. It is not unusual for an esophageal foreign body, such as a coin, that is initially missed, to remain lodged in the esophagus for a very long time before it is discovered either incidentally or as part of a clinical workup of fever, cough, weight loss, etc. It is important to remember, however, that foreign bodies sometimes migrate. Migration of a coin from the esophagus to the aorta has been reported as a</w:t>
      </w:r>
      <w:r w:rsidR="00670E2B">
        <w:rPr>
          <w:rFonts w:ascii="Times New Roman" w:hAnsi="Times New Roman" w:cs="Times New Roman"/>
          <w:sz w:val="22"/>
          <w:szCs w:val="22"/>
        </w:rPr>
        <w:t xml:space="preserve"> </w:t>
      </w:r>
      <w:r>
        <w:rPr>
          <w:rFonts w:ascii="Times New Roman" w:hAnsi="Times New Roman" w:cs="Times New Roman"/>
          <w:sz w:val="22"/>
          <w:szCs w:val="22"/>
        </w:rPr>
        <w:t xml:space="preserve">cause of an acquired </w:t>
      </w:r>
      <w:proofErr w:type="spellStart"/>
      <w:r>
        <w:rPr>
          <w:rFonts w:ascii="Times New Roman" w:hAnsi="Times New Roman" w:cs="Times New Roman"/>
          <w:sz w:val="22"/>
          <w:szCs w:val="22"/>
        </w:rPr>
        <w:t>aorto</w:t>
      </w:r>
      <w:proofErr w:type="spellEnd"/>
      <w:r>
        <w:rPr>
          <w:rFonts w:ascii="Times New Roman" w:hAnsi="Times New Roman" w:cs="Times New Roman"/>
          <w:sz w:val="22"/>
          <w:szCs w:val="22"/>
        </w:rPr>
        <w:t xml:space="preserve">-esophageal fistula, a potentially deadly complication (see: </w:t>
      </w:r>
      <w:proofErr w:type="spellStart"/>
      <w:r>
        <w:rPr>
          <w:rFonts w:ascii="Times New Roman" w:hAnsi="Times New Roman" w:cs="Times New Roman"/>
          <w:sz w:val="22"/>
          <w:szCs w:val="22"/>
        </w:rPr>
        <w:t>Dahiya</w:t>
      </w:r>
      <w:proofErr w:type="spellEnd"/>
      <w:r>
        <w:rPr>
          <w:rFonts w:ascii="Times New Roman" w:hAnsi="Times New Roman" w:cs="Times New Roman"/>
          <w:sz w:val="22"/>
          <w:szCs w:val="22"/>
        </w:rPr>
        <w:t xml:space="preserve"> M,</w:t>
      </w:r>
      <w:r w:rsidR="00670E2B">
        <w:rPr>
          <w:rFonts w:ascii="Times New Roman" w:hAnsi="Times New Roman" w:cs="Times New Roman"/>
          <w:sz w:val="22"/>
          <w:szCs w:val="22"/>
        </w:rPr>
        <w:t xml:space="preserve"> </w:t>
      </w:r>
      <w:r>
        <w:rPr>
          <w:rFonts w:ascii="Times New Roman" w:hAnsi="Times New Roman" w:cs="Times New Roman"/>
          <w:sz w:val="22"/>
          <w:szCs w:val="22"/>
        </w:rPr>
        <w:t xml:space="preserve">Denton JS. </w:t>
      </w:r>
      <w:proofErr w:type="spellStart"/>
      <w:proofErr w:type="gramStart"/>
      <w:r>
        <w:rPr>
          <w:rFonts w:ascii="Times New Roman" w:hAnsi="Times New Roman" w:cs="Times New Roman"/>
          <w:sz w:val="22"/>
          <w:szCs w:val="22"/>
        </w:rPr>
        <w:t>Esophagoaortic</w:t>
      </w:r>
      <w:proofErr w:type="spellEnd"/>
      <w:r>
        <w:rPr>
          <w:rFonts w:ascii="Times New Roman" w:hAnsi="Times New Roman" w:cs="Times New Roman"/>
          <w:sz w:val="22"/>
          <w:szCs w:val="22"/>
        </w:rPr>
        <w:t xml:space="preserve"> perforation by foreign body (coin) causing sudden death in a 3-year-old child.</w:t>
      </w:r>
      <w:proofErr w:type="gramEnd"/>
      <w:r>
        <w:rPr>
          <w:rFonts w:ascii="Times New Roman" w:hAnsi="Times New Roman" w:cs="Times New Roman"/>
          <w:sz w:val="22"/>
          <w:szCs w:val="22"/>
        </w:rPr>
        <w:t xml:space="preserve"> American Journal of Forensic Medicine and Pathology 1999</w:t>
      </w:r>
      <w:proofErr w:type="gramStart"/>
      <w:r>
        <w:rPr>
          <w:rFonts w:ascii="Times New Roman" w:hAnsi="Times New Roman" w:cs="Times New Roman"/>
          <w:sz w:val="22"/>
          <w:szCs w:val="22"/>
        </w:rPr>
        <w:t>;20:184</w:t>
      </w:r>
      <w:proofErr w:type="gramEnd"/>
      <w:r>
        <w:rPr>
          <w:rFonts w:ascii="Times New Roman" w:hAnsi="Times New Roman" w:cs="Times New Roman"/>
          <w:sz w:val="22"/>
          <w:szCs w:val="22"/>
        </w:rPr>
        <w:t xml:space="preserve">-188). The natural history of such a fistula often includes a single large hemorrhage, known sometimes as a “sentinel bleed,” followed a few hours later by exsanguination. This might be the case with this child, and </w:t>
      </w:r>
      <w:proofErr w:type="spellStart"/>
      <w:r>
        <w:rPr>
          <w:rFonts w:ascii="Times New Roman" w:hAnsi="Times New Roman" w:cs="Times New Roman"/>
          <w:sz w:val="22"/>
          <w:szCs w:val="22"/>
        </w:rPr>
        <w:t>recognitionof</w:t>
      </w:r>
      <w:proofErr w:type="spellEnd"/>
      <w:r>
        <w:rPr>
          <w:rFonts w:ascii="Times New Roman" w:hAnsi="Times New Roman" w:cs="Times New Roman"/>
          <w:sz w:val="22"/>
          <w:szCs w:val="22"/>
        </w:rPr>
        <w:t xml:space="preserve"> this entity and appropriate response could be life saving. Nickel allergy can cause a generalized rash, but not isolated hematemesis. D is the best answer.</w:t>
      </w:r>
    </w:p>
    <w:p w14:paraId="2B7B37E4" w14:textId="77777777" w:rsidR="0049508E" w:rsidRDefault="0049508E" w:rsidP="004267F7">
      <w:pPr>
        <w:widowControl w:val="0"/>
        <w:autoSpaceDE w:val="0"/>
        <w:autoSpaceDN w:val="0"/>
        <w:adjustRightInd w:val="0"/>
        <w:rPr>
          <w:rFonts w:ascii="Times New Roman" w:hAnsi="Times New Roman" w:cs="Times New Roman"/>
          <w:sz w:val="22"/>
          <w:szCs w:val="22"/>
        </w:rPr>
      </w:pPr>
    </w:p>
    <w:p w14:paraId="454EB808" w14:textId="306C2F64" w:rsidR="00670E2B" w:rsidRPr="00670E2B" w:rsidRDefault="0049508E" w:rsidP="00670E2B">
      <w:pPr>
        <w:rPr>
          <w:rFonts w:ascii="Times" w:eastAsia="Times New Roman" w:hAnsi="Times" w:cs="Times New Roman"/>
          <w:sz w:val="20"/>
          <w:szCs w:val="20"/>
        </w:rPr>
      </w:pPr>
      <w:r>
        <w:rPr>
          <w:rFonts w:ascii="Times New Roman" w:hAnsi="Times New Roman" w:cs="Times New Roman"/>
          <w:sz w:val="22"/>
          <w:szCs w:val="22"/>
        </w:rPr>
        <w:t xml:space="preserve">8.  D is the correct answer. </w:t>
      </w:r>
      <w:r w:rsidR="00670E2B" w:rsidRPr="00670E2B">
        <w:rPr>
          <w:rFonts w:ascii="Times" w:eastAsia="Times New Roman" w:hAnsi="Times" w:cs="Times New Roman"/>
          <w:sz w:val="20"/>
          <w:szCs w:val="20"/>
        </w:rPr>
        <w:fldChar w:fldCharType="begin"/>
      </w:r>
      <w:r w:rsidR="00670E2B" w:rsidRPr="00670E2B">
        <w:rPr>
          <w:rFonts w:ascii="Times" w:eastAsia="Times New Roman" w:hAnsi="Times" w:cs="Times New Roman"/>
          <w:sz w:val="20"/>
          <w:szCs w:val="20"/>
        </w:rPr>
        <w:instrText xml:space="preserve"> HYPERLINK "http://libproxy.tulane.edu:2048/login?url=http://www.clinicalkey.com/dura/browse/bookChapter/3-s2.0-B9781416000877X50016" \t "_blank" </w:instrText>
      </w:r>
      <w:r w:rsidR="00670E2B" w:rsidRPr="00670E2B">
        <w:rPr>
          <w:rFonts w:ascii="Times" w:eastAsia="Times New Roman" w:hAnsi="Times" w:cs="Times New Roman"/>
          <w:sz w:val="20"/>
          <w:szCs w:val="20"/>
        </w:rPr>
      </w:r>
      <w:r w:rsidR="00670E2B" w:rsidRPr="00670E2B">
        <w:rPr>
          <w:rFonts w:ascii="Times" w:eastAsia="Times New Roman" w:hAnsi="Times" w:cs="Times New Roman"/>
          <w:sz w:val="20"/>
          <w:szCs w:val="20"/>
        </w:rPr>
        <w:fldChar w:fldCharType="separate"/>
      </w:r>
      <w:r w:rsidR="00670E2B" w:rsidRPr="00670E2B">
        <w:rPr>
          <w:rFonts w:ascii="Times" w:eastAsia="Times New Roman" w:hAnsi="Times" w:cs="Times New Roman"/>
          <w:sz w:val="20"/>
          <w:szCs w:val="20"/>
          <w:u w:val="single"/>
        </w:rPr>
        <w:t>P</w:t>
      </w:r>
      <w:r w:rsidR="00670E2B" w:rsidRPr="00670E2B">
        <w:rPr>
          <w:rFonts w:ascii="Times" w:eastAsia="Times New Roman" w:hAnsi="Times" w:cs="Times New Roman"/>
          <w:sz w:val="20"/>
          <w:szCs w:val="20"/>
          <w:u w:val="single"/>
        </w:rPr>
        <w:t>e</w:t>
      </w:r>
      <w:r w:rsidR="00670E2B" w:rsidRPr="00670E2B">
        <w:rPr>
          <w:rFonts w:ascii="Times" w:eastAsia="Times New Roman" w:hAnsi="Times" w:cs="Times New Roman"/>
          <w:sz w:val="20"/>
          <w:szCs w:val="20"/>
          <w:u w:val="single"/>
        </w:rPr>
        <w:t xml:space="preserve">diatric Emergency Medicine - Jill M. </w:t>
      </w:r>
      <w:proofErr w:type="spellStart"/>
      <w:r w:rsidR="00670E2B" w:rsidRPr="00670E2B">
        <w:rPr>
          <w:rFonts w:ascii="Times" w:eastAsia="Times New Roman" w:hAnsi="Times" w:cs="Times New Roman"/>
          <w:sz w:val="20"/>
          <w:szCs w:val="20"/>
          <w:u w:val="single"/>
        </w:rPr>
        <w:t>Baren</w:t>
      </w:r>
      <w:proofErr w:type="spellEnd"/>
      <w:r w:rsidR="00670E2B" w:rsidRPr="00670E2B">
        <w:rPr>
          <w:rFonts w:ascii="Times" w:eastAsia="Times New Roman" w:hAnsi="Times" w:cs="Times New Roman"/>
          <w:sz w:val="20"/>
          <w:szCs w:val="20"/>
          <w:u w:val="single"/>
        </w:rPr>
        <w:t xml:space="preserve">; Steven G. </w:t>
      </w:r>
      <w:proofErr w:type="spellStart"/>
      <w:r w:rsidR="00670E2B" w:rsidRPr="00670E2B">
        <w:rPr>
          <w:rFonts w:ascii="Times" w:eastAsia="Times New Roman" w:hAnsi="Times" w:cs="Times New Roman"/>
          <w:sz w:val="20"/>
          <w:szCs w:val="20"/>
          <w:u w:val="single"/>
        </w:rPr>
        <w:t>Rothrock</w:t>
      </w:r>
      <w:proofErr w:type="spellEnd"/>
      <w:r w:rsidR="00670E2B" w:rsidRPr="00670E2B">
        <w:rPr>
          <w:rFonts w:ascii="Times" w:eastAsia="Times New Roman" w:hAnsi="Times" w:cs="Times New Roman"/>
          <w:sz w:val="20"/>
          <w:szCs w:val="20"/>
          <w:u w:val="single"/>
        </w:rPr>
        <w:t>; Lance Brown; John A. Brennan</w:t>
      </w:r>
      <w:r w:rsidR="00670E2B" w:rsidRPr="00670E2B">
        <w:rPr>
          <w:rFonts w:ascii="Times" w:eastAsia="Times New Roman" w:hAnsi="Times" w:cs="Times New Roman"/>
          <w:sz w:val="20"/>
          <w:szCs w:val="20"/>
        </w:rPr>
        <w:fldChar w:fldCharType="end"/>
      </w:r>
      <w:r w:rsidR="00670E2B" w:rsidRPr="00670E2B">
        <w:rPr>
          <w:rFonts w:ascii="Times" w:eastAsia="Times New Roman" w:hAnsi="Times" w:cs="Times New Roman"/>
          <w:sz w:val="20"/>
          <w:szCs w:val="20"/>
        </w:rPr>
        <w:t xml:space="preserve"> ISBN: 9781416000877</w:t>
      </w:r>
      <w:r w:rsidR="00670E2B">
        <w:rPr>
          <w:rFonts w:ascii="Times" w:eastAsia="Times New Roman" w:hAnsi="Times" w:cs="Times New Roman"/>
          <w:sz w:val="20"/>
          <w:szCs w:val="20"/>
        </w:rPr>
        <w:t xml:space="preserve"> </w:t>
      </w:r>
      <w:r w:rsidR="00670E2B" w:rsidRPr="00670E2B">
        <w:rPr>
          <w:rFonts w:ascii="Times" w:eastAsia="Times New Roman" w:hAnsi="Times" w:cs="Times New Roman"/>
          <w:sz w:val="20"/>
          <w:szCs w:val="20"/>
        </w:rPr>
        <w:t>Publication Date: 2007-10-15.</w:t>
      </w:r>
      <w:r w:rsidR="00670E2B">
        <w:rPr>
          <w:rFonts w:ascii="Times" w:eastAsia="Times New Roman" w:hAnsi="Times" w:cs="Times New Roman"/>
          <w:sz w:val="20"/>
          <w:szCs w:val="20"/>
        </w:rPr>
        <w:t xml:space="preserve"> P. 603.</w:t>
      </w:r>
    </w:p>
    <w:p w14:paraId="311BF6FA" w14:textId="77777777" w:rsidR="0049508E" w:rsidRDefault="0049508E" w:rsidP="004267F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p>
    <w:p w14:paraId="5C4E2C5B" w14:textId="27AF70D9" w:rsidR="006F62E3" w:rsidRDefault="0049508E" w:rsidP="004267F7">
      <w:pPr>
        <w:widowControl w:val="0"/>
        <w:autoSpaceDE w:val="0"/>
        <w:autoSpaceDN w:val="0"/>
        <w:adjustRightInd w:val="0"/>
        <w:rPr>
          <w:rFonts w:ascii="Times New Roman" w:eastAsia="Times New Roman" w:hAnsi="Times New Roman" w:cs="Times New Roman"/>
          <w:sz w:val="20"/>
          <w:szCs w:val="20"/>
        </w:rPr>
      </w:pPr>
      <w:r>
        <w:rPr>
          <w:rFonts w:ascii="Times New Roman" w:hAnsi="Times New Roman" w:cs="Times New Roman"/>
          <w:sz w:val="22"/>
          <w:szCs w:val="22"/>
        </w:rPr>
        <w:t xml:space="preserve">9. </w:t>
      </w:r>
      <w:r w:rsidR="009D4DF1">
        <w:rPr>
          <w:rFonts w:ascii="Times New Roman" w:hAnsi="Times New Roman" w:cs="Times New Roman"/>
          <w:sz w:val="22"/>
          <w:szCs w:val="22"/>
        </w:rPr>
        <w:t xml:space="preserve"> E. is the correct answer.</w:t>
      </w:r>
      <w:r w:rsidR="00CF1721">
        <w:rPr>
          <w:rFonts w:ascii="Times New Roman" w:hAnsi="Times New Roman" w:cs="Times New Roman"/>
          <w:sz w:val="22"/>
          <w:szCs w:val="22"/>
        </w:rPr>
        <w:t xml:space="preserve"> </w:t>
      </w:r>
      <w:r w:rsidR="00CF1721" w:rsidRPr="00CF1721">
        <w:rPr>
          <w:rFonts w:ascii="Times New Roman" w:eastAsia="Times New Roman" w:hAnsi="Times New Roman" w:cs="Times New Roman"/>
          <w:sz w:val="20"/>
          <w:szCs w:val="20"/>
        </w:rPr>
        <w:t xml:space="preserve">George, Anil Thomas, and </w:t>
      </w:r>
      <w:proofErr w:type="spellStart"/>
      <w:r w:rsidR="00CF1721" w:rsidRPr="00CF1721">
        <w:rPr>
          <w:rFonts w:ascii="Times New Roman" w:eastAsia="Times New Roman" w:hAnsi="Times New Roman" w:cs="Times New Roman"/>
          <w:sz w:val="20"/>
          <w:szCs w:val="20"/>
        </w:rPr>
        <w:t>Sandeep</w:t>
      </w:r>
      <w:proofErr w:type="spellEnd"/>
      <w:r w:rsidR="00CF1721" w:rsidRPr="00CF1721">
        <w:rPr>
          <w:rFonts w:ascii="Times New Roman" w:eastAsia="Times New Roman" w:hAnsi="Times New Roman" w:cs="Times New Roman"/>
          <w:sz w:val="20"/>
          <w:szCs w:val="20"/>
        </w:rPr>
        <w:t xml:space="preserve"> </w:t>
      </w:r>
      <w:proofErr w:type="spellStart"/>
      <w:r w:rsidR="00CF1721" w:rsidRPr="00CF1721">
        <w:rPr>
          <w:rFonts w:ascii="Times New Roman" w:eastAsia="Times New Roman" w:hAnsi="Times New Roman" w:cs="Times New Roman"/>
          <w:sz w:val="20"/>
          <w:szCs w:val="20"/>
        </w:rPr>
        <w:t>Motiwale</w:t>
      </w:r>
      <w:proofErr w:type="spellEnd"/>
      <w:r w:rsidR="00CF1721" w:rsidRPr="00CF1721">
        <w:rPr>
          <w:rFonts w:ascii="Times New Roman" w:eastAsia="Times New Roman" w:hAnsi="Times New Roman" w:cs="Times New Roman"/>
          <w:sz w:val="20"/>
          <w:szCs w:val="20"/>
        </w:rPr>
        <w:t xml:space="preserve">. “Magnets, Children and the Bowel: A Dangerous Attraction?” </w:t>
      </w:r>
      <w:r w:rsidR="00CF1721" w:rsidRPr="00CF1721">
        <w:rPr>
          <w:rFonts w:ascii="Times New Roman" w:eastAsia="Times New Roman" w:hAnsi="Times New Roman" w:cs="Times New Roman"/>
          <w:i/>
          <w:iCs/>
          <w:sz w:val="20"/>
          <w:szCs w:val="20"/>
        </w:rPr>
        <w:t>World Journal of Gastroenterology : WJG</w:t>
      </w:r>
      <w:r w:rsidR="00CF1721" w:rsidRPr="00CF1721">
        <w:rPr>
          <w:rFonts w:ascii="Times New Roman" w:eastAsia="Times New Roman" w:hAnsi="Times New Roman" w:cs="Times New Roman"/>
          <w:sz w:val="20"/>
          <w:szCs w:val="20"/>
        </w:rPr>
        <w:t xml:space="preserve"> 18.38 (2012): 5324–5328</w:t>
      </w:r>
      <w:r w:rsidR="00CF1721">
        <w:rPr>
          <w:rFonts w:ascii="Times New Roman" w:eastAsia="Times New Roman" w:hAnsi="Times New Roman" w:cs="Times New Roman"/>
          <w:sz w:val="20"/>
          <w:szCs w:val="20"/>
        </w:rPr>
        <w:t>.</w:t>
      </w:r>
    </w:p>
    <w:p w14:paraId="6B048611" w14:textId="77777777" w:rsidR="00CF1721" w:rsidRDefault="00CF1721" w:rsidP="004267F7">
      <w:pPr>
        <w:widowControl w:val="0"/>
        <w:autoSpaceDE w:val="0"/>
        <w:autoSpaceDN w:val="0"/>
        <w:adjustRightInd w:val="0"/>
        <w:rPr>
          <w:rFonts w:ascii="Times New Roman" w:hAnsi="Times New Roman" w:cs="Times New Roman"/>
          <w:sz w:val="22"/>
          <w:szCs w:val="22"/>
        </w:rPr>
      </w:pPr>
      <w:bookmarkStart w:id="0" w:name="_GoBack"/>
      <w:bookmarkEnd w:id="0"/>
    </w:p>
    <w:p w14:paraId="43EFC4EC" w14:textId="39BA641A" w:rsidR="00521B03" w:rsidRPr="00670E2B" w:rsidRDefault="00BE3E45" w:rsidP="00521B03">
      <w:pPr>
        <w:rPr>
          <w:rFonts w:ascii="Times" w:eastAsia="Times New Roman" w:hAnsi="Times" w:cs="Times New Roman"/>
          <w:sz w:val="20"/>
          <w:szCs w:val="20"/>
        </w:rPr>
      </w:pPr>
      <w:r>
        <w:rPr>
          <w:rFonts w:ascii="Times New Roman" w:hAnsi="Times New Roman" w:cs="Times New Roman"/>
          <w:sz w:val="22"/>
          <w:szCs w:val="22"/>
        </w:rPr>
        <w:t>10. F is the correct answer.</w:t>
      </w:r>
      <w:r w:rsidR="00521B03">
        <w:rPr>
          <w:rFonts w:ascii="Times New Roman" w:hAnsi="Times New Roman" w:cs="Times New Roman"/>
          <w:sz w:val="22"/>
          <w:szCs w:val="22"/>
        </w:rPr>
        <w:t xml:space="preserve"> </w:t>
      </w:r>
      <w:r w:rsidR="00521B03" w:rsidRPr="00670E2B">
        <w:rPr>
          <w:rFonts w:ascii="Times" w:eastAsia="Times New Roman" w:hAnsi="Times" w:cs="Times New Roman"/>
          <w:sz w:val="20"/>
          <w:szCs w:val="20"/>
        </w:rPr>
        <w:fldChar w:fldCharType="begin"/>
      </w:r>
      <w:r w:rsidR="00521B03" w:rsidRPr="00670E2B">
        <w:rPr>
          <w:rFonts w:ascii="Times" w:eastAsia="Times New Roman" w:hAnsi="Times" w:cs="Times New Roman"/>
          <w:sz w:val="20"/>
          <w:szCs w:val="20"/>
        </w:rPr>
        <w:instrText xml:space="preserve"> HYPERLINK "http://libproxy.tulane.edu:2048/login?url=http://www.clinicalkey.com/dura/browse/bookChapter/3-s2.0-B9781416000877X50016" \t "_blank" </w:instrText>
      </w:r>
      <w:r w:rsidR="00521B03" w:rsidRPr="00670E2B">
        <w:rPr>
          <w:rFonts w:ascii="Times" w:eastAsia="Times New Roman" w:hAnsi="Times" w:cs="Times New Roman"/>
          <w:sz w:val="20"/>
          <w:szCs w:val="20"/>
        </w:rPr>
      </w:r>
      <w:r w:rsidR="00521B03" w:rsidRPr="00670E2B">
        <w:rPr>
          <w:rFonts w:ascii="Times" w:eastAsia="Times New Roman" w:hAnsi="Times" w:cs="Times New Roman"/>
          <w:sz w:val="20"/>
          <w:szCs w:val="20"/>
        </w:rPr>
        <w:fldChar w:fldCharType="separate"/>
      </w:r>
      <w:r w:rsidR="00521B03" w:rsidRPr="00670E2B">
        <w:rPr>
          <w:rFonts w:ascii="Times" w:eastAsia="Times New Roman" w:hAnsi="Times" w:cs="Times New Roman"/>
          <w:sz w:val="20"/>
          <w:szCs w:val="20"/>
          <w:u w:val="single"/>
        </w:rPr>
        <w:t xml:space="preserve">Pediatric Emergency Medicine - Jill M. </w:t>
      </w:r>
      <w:proofErr w:type="spellStart"/>
      <w:r w:rsidR="00521B03" w:rsidRPr="00670E2B">
        <w:rPr>
          <w:rFonts w:ascii="Times" w:eastAsia="Times New Roman" w:hAnsi="Times" w:cs="Times New Roman"/>
          <w:sz w:val="20"/>
          <w:szCs w:val="20"/>
          <w:u w:val="single"/>
        </w:rPr>
        <w:t>Baren</w:t>
      </w:r>
      <w:proofErr w:type="spellEnd"/>
      <w:r w:rsidR="00521B03" w:rsidRPr="00670E2B">
        <w:rPr>
          <w:rFonts w:ascii="Times" w:eastAsia="Times New Roman" w:hAnsi="Times" w:cs="Times New Roman"/>
          <w:sz w:val="20"/>
          <w:szCs w:val="20"/>
          <w:u w:val="single"/>
        </w:rPr>
        <w:t xml:space="preserve">; Steven G. </w:t>
      </w:r>
      <w:proofErr w:type="spellStart"/>
      <w:r w:rsidR="00521B03" w:rsidRPr="00670E2B">
        <w:rPr>
          <w:rFonts w:ascii="Times" w:eastAsia="Times New Roman" w:hAnsi="Times" w:cs="Times New Roman"/>
          <w:sz w:val="20"/>
          <w:szCs w:val="20"/>
          <w:u w:val="single"/>
        </w:rPr>
        <w:t>Rothrock</w:t>
      </w:r>
      <w:proofErr w:type="spellEnd"/>
      <w:r w:rsidR="00521B03" w:rsidRPr="00670E2B">
        <w:rPr>
          <w:rFonts w:ascii="Times" w:eastAsia="Times New Roman" w:hAnsi="Times" w:cs="Times New Roman"/>
          <w:sz w:val="20"/>
          <w:szCs w:val="20"/>
          <w:u w:val="single"/>
        </w:rPr>
        <w:t>; Lance Brown; John A. Brennan</w:t>
      </w:r>
      <w:r w:rsidR="00521B03" w:rsidRPr="00670E2B">
        <w:rPr>
          <w:rFonts w:ascii="Times" w:eastAsia="Times New Roman" w:hAnsi="Times" w:cs="Times New Roman"/>
          <w:sz w:val="20"/>
          <w:szCs w:val="20"/>
        </w:rPr>
        <w:fldChar w:fldCharType="end"/>
      </w:r>
      <w:r w:rsidR="00521B03" w:rsidRPr="00670E2B">
        <w:rPr>
          <w:rFonts w:ascii="Times" w:eastAsia="Times New Roman" w:hAnsi="Times" w:cs="Times New Roman"/>
          <w:sz w:val="20"/>
          <w:szCs w:val="20"/>
        </w:rPr>
        <w:t xml:space="preserve"> ISBN: 9781416000877</w:t>
      </w:r>
      <w:r w:rsidR="00521B03">
        <w:rPr>
          <w:rFonts w:ascii="Times" w:eastAsia="Times New Roman" w:hAnsi="Times" w:cs="Times New Roman"/>
          <w:sz w:val="20"/>
          <w:szCs w:val="20"/>
        </w:rPr>
        <w:t xml:space="preserve"> </w:t>
      </w:r>
      <w:r w:rsidR="00521B03" w:rsidRPr="00670E2B">
        <w:rPr>
          <w:rFonts w:ascii="Times" w:eastAsia="Times New Roman" w:hAnsi="Times" w:cs="Times New Roman"/>
          <w:sz w:val="20"/>
          <w:szCs w:val="20"/>
        </w:rPr>
        <w:t>Publication Date: 2007-10-15.</w:t>
      </w:r>
      <w:r w:rsidR="00521B03">
        <w:rPr>
          <w:rFonts w:ascii="Times" w:eastAsia="Times New Roman" w:hAnsi="Times" w:cs="Times New Roman"/>
          <w:sz w:val="20"/>
          <w:szCs w:val="20"/>
        </w:rPr>
        <w:t xml:space="preserve"> P. 604-605.</w:t>
      </w:r>
    </w:p>
    <w:p w14:paraId="211600FF" w14:textId="25302B09" w:rsidR="00BE3E45" w:rsidRDefault="00BE3E45" w:rsidP="004267F7">
      <w:pPr>
        <w:widowControl w:val="0"/>
        <w:autoSpaceDE w:val="0"/>
        <w:autoSpaceDN w:val="0"/>
        <w:adjustRightInd w:val="0"/>
        <w:rPr>
          <w:rFonts w:ascii="Times New Roman" w:hAnsi="Times New Roman" w:cs="Times New Roman"/>
          <w:sz w:val="22"/>
          <w:szCs w:val="22"/>
        </w:rPr>
      </w:pPr>
    </w:p>
    <w:p w14:paraId="6430FE0B" w14:textId="596254E6" w:rsidR="00BE3E45" w:rsidRPr="004267F7" w:rsidRDefault="00BE3E45" w:rsidP="004267F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11. True.</w:t>
      </w:r>
      <w:r w:rsidR="0067033D">
        <w:rPr>
          <w:rFonts w:ascii="Times New Roman" w:hAnsi="Times New Roman" w:cs="Times New Roman"/>
          <w:sz w:val="22"/>
          <w:szCs w:val="22"/>
        </w:rPr>
        <w:t xml:space="preserve"> </w:t>
      </w:r>
      <w:r w:rsidR="0067033D" w:rsidRPr="00C46C57">
        <w:rPr>
          <w:rFonts w:ascii="Times New Roman" w:hAnsi="Times New Roman" w:cs="Times New Roman"/>
          <w:sz w:val="20"/>
          <w:szCs w:val="20"/>
          <w:u w:val="single"/>
        </w:rPr>
        <w:t>Pediatric Gastroenterology</w:t>
      </w:r>
      <w:r w:rsidR="00C46C57">
        <w:rPr>
          <w:rFonts w:ascii="Times New Roman" w:hAnsi="Times New Roman" w:cs="Times New Roman"/>
          <w:sz w:val="20"/>
          <w:szCs w:val="20"/>
          <w:u w:val="single"/>
        </w:rPr>
        <w:t xml:space="preserve">- The Requisites in Pediatrics </w:t>
      </w:r>
      <w:r w:rsidR="0067033D" w:rsidRPr="00C46C57">
        <w:rPr>
          <w:rFonts w:ascii="Times New Roman" w:hAnsi="Times New Roman" w:cs="Times New Roman"/>
          <w:sz w:val="20"/>
          <w:szCs w:val="20"/>
        </w:rPr>
        <w:t xml:space="preserve">-Chris </w:t>
      </w:r>
      <w:r w:rsidR="00C46C57" w:rsidRPr="00C46C57">
        <w:rPr>
          <w:rFonts w:ascii="Times New Roman" w:hAnsi="Times New Roman" w:cs="Times New Roman"/>
          <w:sz w:val="20"/>
          <w:szCs w:val="20"/>
        </w:rPr>
        <w:t xml:space="preserve">A. </w:t>
      </w:r>
      <w:proofErr w:type="spellStart"/>
      <w:r w:rsidR="0067033D" w:rsidRPr="00C46C57">
        <w:rPr>
          <w:rFonts w:ascii="Times New Roman" w:hAnsi="Times New Roman" w:cs="Times New Roman"/>
          <w:sz w:val="20"/>
          <w:szCs w:val="20"/>
        </w:rPr>
        <w:t>Liacouras</w:t>
      </w:r>
      <w:proofErr w:type="spellEnd"/>
      <w:r w:rsidR="00C46C57" w:rsidRPr="00C46C57">
        <w:rPr>
          <w:rFonts w:ascii="Times New Roman" w:hAnsi="Times New Roman" w:cs="Times New Roman"/>
          <w:sz w:val="20"/>
          <w:szCs w:val="20"/>
        </w:rPr>
        <w:t xml:space="preserve">; David A. </w:t>
      </w:r>
      <w:proofErr w:type="spellStart"/>
      <w:r w:rsidR="00C46C57" w:rsidRPr="00C46C57">
        <w:rPr>
          <w:rFonts w:ascii="Times New Roman" w:hAnsi="Times New Roman" w:cs="Times New Roman"/>
          <w:sz w:val="20"/>
          <w:szCs w:val="20"/>
        </w:rPr>
        <w:t>Piccoli</w:t>
      </w:r>
      <w:proofErr w:type="spellEnd"/>
      <w:r w:rsidR="00C46C57" w:rsidRPr="00C46C57">
        <w:rPr>
          <w:rFonts w:ascii="Times New Roman" w:hAnsi="Times New Roman" w:cs="Times New Roman"/>
          <w:sz w:val="20"/>
          <w:szCs w:val="20"/>
        </w:rPr>
        <w:t xml:space="preserve"> ISBN: </w:t>
      </w:r>
      <w:r w:rsidR="00C46C57" w:rsidRPr="00C46C57">
        <w:rPr>
          <w:rFonts w:ascii="Times New Roman" w:eastAsia="Times New Roman" w:hAnsi="Times New Roman" w:cs="Times New Roman"/>
          <w:sz w:val="20"/>
          <w:szCs w:val="20"/>
        </w:rPr>
        <w:t>032307636X, 9780323076364</w:t>
      </w:r>
      <w:r w:rsidR="00C46C57" w:rsidRPr="00C46C57">
        <w:rPr>
          <w:rFonts w:ascii="Times New Roman" w:eastAsia="Times New Roman" w:hAnsi="Times New Roman" w:cs="Times New Roman"/>
          <w:sz w:val="20"/>
          <w:szCs w:val="20"/>
        </w:rPr>
        <w:t xml:space="preserve">.  </w:t>
      </w:r>
      <w:proofErr w:type="gramStart"/>
      <w:r w:rsidR="00C46C57" w:rsidRPr="00C46C57">
        <w:rPr>
          <w:rFonts w:ascii="Times New Roman" w:eastAsia="Times New Roman" w:hAnsi="Times New Roman" w:cs="Times New Roman"/>
          <w:sz w:val="20"/>
          <w:szCs w:val="20"/>
        </w:rPr>
        <w:t>Publication Date 2007.</w:t>
      </w:r>
      <w:proofErr w:type="gramEnd"/>
      <w:r w:rsidR="00C46C57" w:rsidRPr="00C46C57">
        <w:rPr>
          <w:rFonts w:ascii="Times New Roman" w:eastAsia="Times New Roman" w:hAnsi="Times New Roman" w:cs="Times New Roman"/>
          <w:sz w:val="20"/>
          <w:szCs w:val="20"/>
        </w:rPr>
        <w:t xml:space="preserve"> P. 64-65.</w:t>
      </w:r>
    </w:p>
    <w:sectPr w:rsidR="00BE3E45" w:rsidRPr="004267F7" w:rsidSect="007533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F7"/>
    <w:rsid w:val="004267F7"/>
    <w:rsid w:val="00461333"/>
    <w:rsid w:val="0049508E"/>
    <w:rsid w:val="00521B03"/>
    <w:rsid w:val="0067033D"/>
    <w:rsid w:val="00670E2B"/>
    <w:rsid w:val="006F62E3"/>
    <w:rsid w:val="00753304"/>
    <w:rsid w:val="009D4DF1"/>
    <w:rsid w:val="00BE3E45"/>
    <w:rsid w:val="00C46C57"/>
    <w:rsid w:val="00CF1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D37A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oktitle">
    <w:name w:val="book_title"/>
    <w:basedOn w:val="DefaultParagraphFont"/>
    <w:rsid w:val="00670E2B"/>
  </w:style>
  <w:style w:type="character" w:customStyle="1" w:styleId="bookauthor">
    <w:name w:val="book_author"/>
    <w:basedOn w:val="DefaultParagraphFont"/>
    <w:rsid w:val="00670E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oktitle">
    <w:name w:val="book_title"/>
    <w:basedOn w:val="DefaultParagraphFont"/>
    <w:rsid w:val="00670E2B"/>
  </w:style>
  <w:style w:type="character" w:customStyle="1" w:styleId="bookauthor">
    <w:name w:val="book_author"/>
    <w:basedOn w:val="DefaultParagraphFont"/>
    <w:rsid w:val="00670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96226">
      <w:bodyDiv w:val="1"/>
      <w:marLeft w:val="0"/>
      <w:marRight w:val="0"/>
      <w:marTop w:val="0"/>
      <w:marBottom w:val="0"/>
      <w:divBdr>
        <w:top w:val="none" w:sz="0" w:space="0" w:color="auto"/>
        <w:left w:val="none" w:sz="0" w:space="0" w:color="auto"/>
        <w:bottom w:val="none" w:sz="0" w:space="0" w:color="auto"/>
        <w:right w:val="none" w:sz="0" w:space="0" w:color="auto"/>
      </w:divBdr>
      <w:divsChild>
        <w:div w:id="1081562876">
          <w:marLeft w:val="0"/>
          <w:marRight w:val="0"/>
          <w:marTop w:val="0"/>
          <w:marBottom w:val="0"/>
          <w:divBdr>
            <w:top w:val="none" w:sz="0" w:space="0" w:color="auto"/>
            <w:left w:val="none" w:sz="0" w:space="0" w:color="auto"/>
            <w:bottom w:val="none" w:sz="0" w:space="0" w:color="auto"/>
            <w:right w:val="none" w:sz="0" w:space="0" w:color="auto"/>
          </w:divBdr>
        </w:div>
      </w:divsChild>
    </w:div>
    <w:div w:id="743139670">
      <w:bodyDiv w:val="1"/>
      <w:marLeft w:val="0"/>
      <w:marRight w:val="0"/>
      <w:marTop w:val="0"/>
      <w:marBottom w:val="0"/>
      <w:divBdr>
        <w:top w:val="none" w:sz="0" w:space="0" w:color="auto"/>
        <w:left w:val="none" w:sz="0" w:space="0" w:color="auto"/>
        <w:bottom w:val="none" w:sz="0" w:space="0" w:color="auto"/>
        <w:right w:val="none" w:sz="0" w:space="0" w:color="auto"/>
      </w:divBdr>
      <w:divsChild>
        <w:div w:id="720179662">
          <w:marLeft w:val="0"/>
          <w:marRight w:val="0"/>
          <w:marTop w:val="0"/>
          <w:marBottom w:val="0"/>
          <w:divBdr>
            <w:top w:val="none" w:sz="0" w:space="0" w:color="auto"/>
            <w:left w:val="none" w:sz="0" w:space="0" w:color="auto"/>
            <w:bottom w:val="none" w:sz="0" w:space="0" w:color="auto"/>
            <w:right w:val="none" w:sz="0" w:space="0" w:color="auto"/>
          </w:divBdr>
        </w:div>
        <w:div w:id="6547972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1077</Words>
  <Characters>6144</Characters>
  <Application>Microsoft Macintosh Word</Application>
  <DocSecurity>0</DocSecurity>
  <Lines>51</Lines>
  <Paragraphs>14</Paragraphs>
  <ScaleCrop>false</ScaleCrop>
  <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minal</dc:creator>
  <cp:keywords/>
  <dc:description/>
  <cp:lastModifiedBy>minal</cp:lastModifiedBy>
  <cp:revision>8</cp:revision>
  <dcterms:created xsi:type="dcterms:W3CDTF">2014-11-19T16:28:00Z</dcterms:created>
  <dcterms:modified xsi:type="dcterms:W3CDTF">2014-11-19T19:36:00Z</dcterms:modified>
</cp:coreProperties>
</file>